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61"/>
      </w:tblGrid>
      <w:tr w:rsidR="00577AB7" w:rsidTr="00577AB7">
        <w:tc>
          <w:tcPr>
            <w:tcW w:w="4928" w:type="dxa"/>
          </w:tcPr>
          <w:p w:rsidR="00577AB7" w:rsidRDefault="00577AB7" w:rsidP="00577AB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hideMark/>
          </w:tcPr>
          <w:p w:rsidR="006A1EE6" w:rsidRPr="00EF0128" w:rsidRDefault="006A1EE6" w:rsidP="006A1EE6">
            <w:pPr>
              <w:pStyle w:val="ConsPlusNonformat"/>
              <w:tabs>
                <w:tab w:val="left" w:pos="5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012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EF01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577AB7" w:rsidRDefault="006A1EE6" w:rsidP="006A1EE6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128">
              <w:rPr>
                <w:rFonts w:ascii="Times New Roman" w:hAnsi="Times New Roman" w:cs="Times New Roman"/>
                <w:sz w:val="28"/>
                <w:szCs w:val="28"/>
              </w:rPr>
              <w:t>к Порядку проведения оценки регулирующего воздействия проектов муниципальных нормативных правовых актов муниципального образования город-курорт Геленджик, устанавливающи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EF0128">
              <w:rPr>
                <w:rFonts w:ascii="Times New Roman" w:hAnsi="Times New Roman" w:cs="Times New Roman"/>
                <w:sz w:val="28"/>
                <w:szCs w:val="28"/>
              </w:rPr>
              <w:t xml:space="preserve"> новые или изменяющи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EF0128">
              <w:rPr>
                <w:rFonts w:ascii="Times New Roman" w:hAnsi="Times New Roman" w:cs="Times New Roman"/>
                <w:sz w:val="28"/>
                <w:szCs w:val="28"/>
              </w:rPr>
              <w:t xml:space="preserve"> ранее предусмотренные муниципальными нормативными правовыми актами муниципального образования город-курорт Геленджик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      </w:r>
          </w:p>
        </w:tc>
      </w:tr>
    </w:tbl>
    <w:p w:rsidR="00577AB7" w:rsidRDefault="00577AB7" w:rsidP="00577AB7">
      <w:pPr>
        <w:spacing w:after="0" w:line="240" w:lineRule="auto"/>
        <w:ind w:left="3970"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6"/>
      </w:tblGrid>
      <w:tr w:rsidR="00577AB7" w:rsidTr="00577AB7">
        <w:tc>
          <w:tcPr>
            <w:tcW w:w="4928" w:type="dxa"/>
          </w:tcPr>
          <w:p w:rsidR="00577AB7" w:rsidRDefault="00577AB7" w:rsidP="00577AB7">
            <w:pPr>
              <w:pStyle w:val="ConsPlusNonformat"/>
              <w:tabs>
                <w:tab w:val="left" w:pos="532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26" w:type="dxa"/>
          </w:tcPr>
          <w:p w:rsidR="00577AB7" w:rsidRDefault="00577AB7" w:rsidP="00577AB7">
            <w:pPr>
              <w:pStyle w:val="ConsPlusNonformat"/>
              <w:tabs>
                <w:tab w:val="left" w:pos="532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</w:t>
            </w:r>
            <w:r w:rsidR="00B372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</w:t>
            </w:r>
          </w:p>
          <w:p w:rsidR="00577AB7" w:rsidRDefault="00577AB7" w:rsidP="00577AB7">
            <w:pPr>
              <w:pStyle w:val="ConsPlusNonformat"/>
              <w:tabs>
                <w:tab w:val="left" w:pos="532"/>
              </w:tabs>
              <w:jc w:val="both"/>
              <w:rPr>
                <w:rFonts w:ascii="Times New Roman" w:hAnsi="Times New Roman" w:cs="Times New Roman"/>
                <w:sz w:val="22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(Ф.И.О. руководителя, наименование регулирующего органа)</w:t>
            </w:r>
          </w:p>
          <w:p w:rsidR="00577AB7" w:rsidRDefault="00577AB7" w:rsidP="00577AB7">
            <w:pPr>
              <w:pStyle w:val="ConsPlusNonformat"/>
              <w:tabs>
                <w:tab w:val="left" w:pos="532"/>
              </w:tabs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77AB7" w:rsidRDefault="00577AB7" w:rsidP="00577AB7">
      <w:pPr>
        <w:pStyle w:val="ConsPlusNonformat"/>
        <w:tabs>
          <w:tab w:val="left" w:pos="532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2336" w:rsidRDefault="00C62336" w:rsidP="00577AB7">
      <w:pPr>
        <w:pStyle w:val="ConsPlusNonformat"/>
        <w:tabs>
          <w:tab w:val="left" w:pos="532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AB7" w:rsidRPr="007E514B" w:rsidRDefault="00577AB7" w:rsidP="00577AB7">
      <w:pPr>
        <w:pStyle w:val="ConsPlusNonformat"/>
        <w:tabs>
          <w:tab w:val="left" w:pos="532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AB7" w:rsidRPr="00AB5F5E" w:rsidRDefault="00577AB7" w:rsidP="00577A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оценки регулирующего воздействия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4621CA">
        <w:rPr>
          <w:rFonts w:ascii="Times New Roman" w:hAnsi="Times New Roman" w:cs="Times New Roman"/>
          <w:sz w:val="24"/>
          <w:szCs w:val="28"/>
        </w:rPr>
        <w:t>___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(название проекта нормативного правового акта)</w:t>
      </w:r>
    </w:p>
    <w:p w:rsidR="00577AB7" w:rsidRPr="007E514B" w:rsidRDefault="00577AB7" w:rsidP="00577AB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AB7" w:rsidRPr="007E514B" w:rsidRDefault="00577AB7" w:rsidP="00577AB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33C47" w:rsidRDefault="00577AB7" w:rsidP="00633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экономики администрации муниципального образования город-курорт Геленджик, являясь уполномоченным органом по проведению оценки регулирующего воздействия проектов муниципальных нормативных правовых актов муниципального образования город-курорт Геленджик (далее – уполномоченный орган), рассмотрело поступивший____</w:t>
      </w:r>
      <w:r w:rsidR="00445B45">
        <w:rPr>
          <w:rFonts w:ascii="Times New Roman" w:hAnsi="Times New Roman" w:cs="Times New Roman"/>
          <w:sz w:val="28"/>
          <w:szCs w:val="28"/>
        </w:rPr>
        <w:t>__________</w:t>
      </w:r>
      <w:r w:rsidR="004621CA">
        <w:rPr>
          <w:rFonts w:ascii="Times New Roman" w:hAnsi="Times New Roman" w:cs="Times New Roman"/>
          <w:sz w:val="28"/>
          <w:szCs w:val="28"/>
        </w:rPr>
        <w:t>_______</w:t>
      </w:r>
    </w:p>
    <w:p w:rsidR="00577AB7" w:rsidRDefault="00633C47" w:rsidP="00445B4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</w:t>
      </w:r>
      <w:r w:rsidR="00577AB7">
        <w:rPr>
          <w:rFonts w:ascii="Times New Roman" w:hAnsi="Times New Roman" w:cs="Times New Roman"/>
          <w:szCs w:val="28"/>
        </w:rPr>
        <w:t>(дата поступления проекта)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</w:t>
      </w:r>
      <w:r w:rsidR="004621CA">
        <w:rPr>
          <w:rFonts w:ascii="Times New Roman" w:hAnsi="Times New Roman" w:cs="Times New Roman"/>
          <w:sz w:val="24"/>
          <w:szCs w:val="28"/>
        </w:rPr>
        <w:t>__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(название проекта нормативного правового акта)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- проект), направленный для подготовки настоящего заключения,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</w:t>
      </w:r>
      <w:r w:rsidR="00633C47">
        <w:rPr>
          <w:rFonts w:ascii="Times New Roman" w:hAnsi="Times New Roman" w:cs="Times New Roman"/>
          <w:sz w:val="24"/>
          <w:szCs w:val="28"/>
        </w:rPr>
        <w:t>_____________________________</w:t>
      </w:r>
      <w:r w:rsidR="00CD1831">
        <w:rPr>
          <w:rFonts w:ascii="Times New Roman" w:hAnsi="Times New Roman" w:cs="Times New Roman"/>
          <w:sz w:val="24"/>
          <w:szCs w:val="28"/>
        </w:rPr>
        <w:t>___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(наименование регулирующего органа)</w:t>
      </w:r>
    </w:p>
    <w:p w:rsidR="00C62336" w:rsidRDefault="00C62336" w:rsidP="00577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- разработчик), и сообщает следующее.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муниципального образования город-курорт Геленджик, утвержденным </w:t>
      </w:r>
      <w:r>
        <w:rPr>
          <w:rFonts w:ascii="Times New Roman" w:hAnsi="Times New Roman" w:cs="Times New Roman"/>
          <w:sz w:val="28"/>
          <w:szCs w:val="28"/>
        </w:rPr>
        <w:lastRenderedPageBreak/>
        <w:t>постановлением администрации муниципального образования город-курорт Геленджик от _________ №________ (далее - Порядок)</w:t>
      </w:r>
      <w:r w:rsidR="00CD18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проект подлежит проведению оценки регулирующего воздействия.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установлено, что при подготовке проекта требования Порядка разработчиком соблюдены.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направлен разработчиком для проведения оценки регулирующего воздействия _______________________</w:t>
      </w:r>
    </w:p>
    <w:p w:rsidR="00577AB7" w:rsidRDefault="00445B45" w:rsidP="00577AB7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</w:t>
      </w:r>
      <w:r w:rsidR="00577AB7">
        <w:rPr>
          <w:rFonts w:ascii="Times New Roman" w:hAnsi="Times New Roman" w:cs="Times New Roman"/>
          <w:szCs w:val="28"/>
        </w:rPr>
        <w:t>(впервые/повторно)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</w:t>
      </w:r>
      <w:r w:rsidR="00CD1831">
        <w:rPr>
          <w:rFonts w:ascii="Times New Roman" w:hAnsi="Times New Roman" w:cs="Times New Roman"/>
          <w:sz w:val="24"/>
          <w:szCs w:val="28"/>
        </w:rPr>
        <w:t>___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(Информация о предшествующей подготовке заключений об оценке регулирующего воздействия проекта)</w:t>
      </w:r>
    </w:p>
    <w:p w:rsidR="00577AB7" w:rsidRPr="001721BE" w:rsidRDefault="00577AB7" w:rsidP="00577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Уполномоченным органом проведен анализ результатов исследований, проводимых регулирую</w:t>
      </w:r>
      <w:r>
        <w:rPr>
          <w:rFonts w:ascii="Times New Roman" w:hAnsi="Times New Roman" w:cs="Times New Roman"/>
          <w:sz w:val="28"/>
          <w:szCs w:val="28"/>
        </w:rPr>
        <w:softHyphen/>
        <w:t>щим органом с учетом установления полноты рассмотрения регулирующим органом всех возможных вариантов правового регулирования выявленной проблемы, а также эффективности способов решения проблемы в сравнении с действующим на момент проведения процедуры оценки регулирующего воздействия правовым регулированием рассматриваемой сферы общественных отношений.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Уполномоченным органом проведена оценка эффективности предложенных регулирующим органом вариантов правового регулирования, основанных на сведениях, содержащихся в соответствующих разделах сводного отчета, и установлено следующее: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точность формулировки выявленной проблемы;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обоснованность качественного и количественного определения потенциальных адресатов предлагаемого правового регулирования и динамики их численности;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адекватность определения целей предлагаемого правового регулирования;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реализуемость заявленных целей предлагаемого правового регулирования;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проверяемость показателей достижения целей предлагаемого правового регулирования и возможность последующего мониторинга их достижения;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корректность оценки регулирующим органом дополнительных расходов и доходов потенциальных адресатов предлагаемого правового регулирования и расходов местного бюджета, связанных с введением предлагаемого правового регулирования;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выявления регулирующим органом всех возможных рисков введения предлагаемого правового регулирования.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Описывается обоснование выбора предлагаемого регулирующим органом варианта правового регулирования.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Порядком установлено следующее: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Описываются потенциальные группы участников общественных отношений, интересы которых будут затронуты правовым регулированием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части прав и обязанностей физических и юридических лиц в сфере предпринимательской и </w:t>
      </w:r>
      <w:r w:rsidR="006A1EE6">
        <w:rPr>
          <w:rFonts w:ascii="Times New Roman" w:hAnsi="Times New Roman" w:cs="Times New Roman"/>
          <w:sz w:val="28"/>
          <w:szCs w:val="28"/>
        </w:rPr>
        <w:t>иной 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Описывается проблема, на решение которой направлено правовое регулирование в части прав и обязанностей физических и юридических лиц в сфере предпринимательской и </w:t>
      </w:r>
      <w:r w:rsidR="006A1EE6">
        <w:rPr>
          <w:rFonts w:ascii="Times New Roman" w:hAnsi="Times New Roman" w:cs="Times New Roman"/>
          <w:sz w:val="28"/>
          <w:szCs w:val="28"/>
        </w:rPr>
        <w:t>иной экономической</w:t>
      </w:r>
      <w:r w:rsidR="00CE6471">
        <w:rPr>
          <w:rFonts w:ascii="Times New Roman" w:hAnsi="Times New Roman" w:cs="Times New Roman"/>
          <w:sz w:val="28"/>
          <w:szCs w:val="28"/>
        </w:rPr>
        <w:t xml:space="preserve"> деятельности, предусмотрен</w:t>
      </w:r>
      <w:r>
        <w:rPr>
          <w:rFonts w:ascii="Times New Roman" w:hAnsi="Times New Roman" w:cs="Times New Roman"/>
          <w:sz w:val="28"/>
          <w:szCs w:val="28"/>
        </w:rPr>
        <w:t>ных проектом нормативного правового акта, а также возможность ее решения иными правовыми, информационными или организационными средствами.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Описываются цели правового регулирования, предусмотренные проектом нормативного правового акта, и их соответствие принципам правового регулирования, установленным законодательством Российской Федерации и Краснодарского края.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Отражается, предусматривает ли проект нормативного правового акта положения, которыми изменяется содержание прав и обязанностей физических и юридических лиц в сфере предпринимательской и инвестиционной деятельности, изменяется содержание или порядок реализации полномочий органов местного самоуправления муниципального образования город-курорт Геленджик в отношениях с физическими и юридическими лицами в сфере предпринимательской и инвестиционной деятельности.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Описываются возможные риски недостижения целей правового регулирования, а также возможные негативные последствия от введения правового регулирования для экономического развития муниципального образования город-курорт Геленджик.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Описываются возможные расходы местного бюджета, а также предполагаемые расходы физических и юридических лиц в сфере предпринимательской и </w:t>
      </w:r>
      <w:r w:rsidR="00CE6471">
        <w:rPr>
          <w:rFonts w:ascii="Times New Roman" w:hAnsi="Times New Roman" w:cs="Times New Roman"/>
          <w:sz w:val="28"/>
          <w:szCs w:val="28"/>
        </w:rPr>
        <w:t>иной 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деятельности, понесенные от регулирующего воздействия предлагаемого проекта муниципального нормативного правового акта.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соответствии с Порядком уполномоченный орган провел публичные консультации по проекту в период с __________________ по ____________________________________</w:t>
      </w:r>
      <w:r w:rsidR="00633C47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(дата начала и окончания публичных консультаций)</w:t>
      </w:r>
    </w:p>
    <w:p w:rsidR="00577AB7" w:rsidRPr="001721BE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Информация о проводимых публичных консультациях была размещена на официальном сайте администрации муниципального образования город-курорт Геленджик (</w:t>
      </w:r>
      <w:r w:rsidR="00E720A9">
        <w:rPr>
          <w:rFonts w:ascii="Times New Roman" w:hAnsi="Times New Roman" w:cs="Times New Roman"/>
          <w:sz w:val="28"/>
          <w:szCs w:val="28"/>
          <w:lang w:val="en-US"/>
        </w:rPr>
        <w:t>admgel</w:t>
      </w:r>
      <w:r w:rsidR="00E720A9" w:rsidRPr="00E720A9">
        <w:rPr>
          <w:rFonts w:ascii="Times New Roman" w:hAnsi="Times New Roman" w:cs="Times New Roman"/>
          <w:sz w:val="28"/>
          <w:szCs w:val="28"/>
        </w:rPr>
        <w:t>.</w:t>
      </w:r>
      <w:r w:rsidR="00E720A9">
        <w:rPr>
          <w:rFonts w:ascii="Times New Roman" w:hAnsi="Times New Roman" w:cs="Times New Roman"/>
          <w:sz w:val="28"/>
          <w:szCs w:val="28"/>
          <w:lang w:val="en-US"/>
        </w:rPr>
        <w:t>ru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).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Отражаются сведения о результатах рассмотрения замечаний и предложений участников публичных консультаций, поступивших по проекту муниципального нормативного правового акта.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Отражается вывод об отсутствии или наличии в проекте нормативного правового акта положений, вводящих избыточные административные обязанности, запреты и ограничения для физических и юридических лиц в сфере предпринимательской и </w:t>
      </w:r>
      <w:r w:rsidR="00CE6471">
        <w:rPr>
          <w:rFonts w:ascii="Times New Roman" w:hAnsi="Times New Roman" w:cs="Times New Roman"/>
          <w:sz w:val="28"/>
          <w:szCs w:val="28"/>
        </w:rPr>
        <w:t>иной 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или способствующих их введению, оказывающих негативное влияние на отрасли экономики муниципального образования город-курорт Геленджик,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способствующих возникновению необоснованных расходов физических и юридических лиц в сфере предпринимательской и </w:t>
      </w:r>
      <w:r w:rsidR="00CE6471">
        <w:rPr>
          <w:rFonts w:ascii="Times New Roman" w:hAnsi="Times New Roman" w:cs="Times New Roman"/>
          <w:sz w:val="28"/>
          <w:szCs w:val="28"/>
        </w:rPr>
        <w:t>иной 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деятельности, а также необоснованных расходов местного бюджета.</w:t>
      </w:r>
    </w:p>
    <w:p w:rsidR="00577AB7" w:rsidRDefault="00577AB7" w:rsidP="00577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Указание на приложения (при наличии).</w:t>
      </w:r>
    </w:p>
    <w:p w:rsidR="00577AB7" w:rsidRDefault="00577AB7" w:rsidP="00577AB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77AB7" w:rsidRDefault="00577AB7" w:rsidP="00577AB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77AB7" w:rsidRDefault="00577AB7" w:rsidP="00577AB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должности руково-</w:t>
      </w:r>
    </w:p>
    <w:p w:rsidR="00577AB7" w:rsidRDefault="00577AB7" w:rsidP="00577AB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дителя регулирующего органа              ________________________________</w:t>
      </w:r>
    </w:p>
    <w:p w:rsidR="00577AB7" w:rsidRDefault="00577AB7" w:rsidP="00577AB7">
      <w:pPr>
        <w:pStyle w:val="ConsPlusNonformat"/>
        <w:ind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 xml:space="preserve">        (подпись)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 xml:space="preserve">        (инициалы, фамилия)</w:t>
      </w:r>
    </w:p>
    <w:p w:rsidR="00577AB7" w:rsidRPr="007E514B" w:rsidRDefault="00577AB7" w:rsidP="00577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AB7" w:rsidRPr="007E514B" w:rsidRDefault="00577AB7" w:rsidP="00577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8D2" w:rsidRPr="009318D2" w:rsidRDefault="009318D2" w:rsidP="009318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экономики </w:t>
      </w:r>
    </w:p>
    <w:p w:rsidR="009318D2" w:rsidRPr="009318D2" w:rsidRDefault="009318D2" w:rsidP="009318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9318D2" w:rsidRPr="009318D2" w:rsidRDefault="009318D2" w:rsidP="009318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8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город-курорт Геленджик                                               А.К. Ананиади</w:t>
      </w:r>
    </w:p>
    <w:p w:rsidR="0080079B" w:rsidRDefault="0080079B"/>
    <w:sectPr w:rsidR="0080079B" w:rsidSect="004621C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BB0" w:rsidRDefault="00716BB0" w:rsidP="00633C47">
      <w:pPr>
        <w:spacing w:after="0" w:line="240" w:lineRule="auto"/>
      </w:pPr>
      <w:r>
        <w:separator/>
      </w:r>
    </w:p>
  </w:endnote>
  <w:endnote w:type="continuationSeparator" w:id="0">
    <w:p w:rsidR="00716BB0" w:rsidRDefault="00716BB0" w:rsidP="0063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BB0" w:rsidRDefault="00716BB0" w:rsidP="00633C47">
      <w:pPr>
        <w:spacing w:after="0" w:line="240" w:lineRule="auto"/>
      </w:pPr>
      <w:r>
        <w:separator/>
      </w:r>
    </w:p>
  </w:footnote>
  <w:footnote w:type="continuationSeparator" w:id="0">
    <w:p w:rsidR="00716BB0" w:rsidRDefault="00716BB0" w:rsidP="0063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739250745"/>
      <w:docPartObj>
        <w:docPartGallery w:val="Page Numbers (Top of Page)"/>
        <w:docPartUnique/>
      </w:docPartObj>
    </w:sdtPr>
    <w:sdtEndPr/>
    <w:sdtContent>
      <w:p w:rsidR="00CD1831" w:rsidRPr="00633C47" w:rsidRDefault="00CD183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33C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33C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33C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720A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633C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D1831" w:rsidRDefault="00CD183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032"/>
    <w:rsid w:val="00057279"/>
    <w:rsid w:val="003B7EBD"/>
    <w:rsid w:val="00445B45"/>
    <w:rsid w:val="004621CA"/>
    <w:rsid w:val="00577AB7"/>
    <w:rsid w:val="00631749"/>
    <w:rsid w:val="00633C47"/>
    <w:rsid w:val="00657E85"/>
    <w:rsid w:val="006A1EE6"/>
    <w:rsid w:val="00716BB0"/>
    <w:rsid w:val="0080079B"/>
    <w:rsid w:val="00901032"/>
    <w:rsid w:val="009318D2"/>
    <w:rsid w:val="00B3722C"/>
    <w:rsid w:val="00B53A8F"/>
    <w:rsid w:val="00C62336"/>
    <w:rsid w:val="00CD1831"/>
    <w:rsid w:val="00CE6471"/>
    <w:rsid w:val="00E7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77A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77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33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3C47"/>
  </w:style>
  <w:style w:type="paragraph" w:styleId="a6">
    <w:name w:val="footer"/>
    <w:basedOn w:val="a"/>
    <w:link w:val="a7"/>
    <w:uiPriority w:val="99"/>
    <w:unhideWhenUsed/>
    <w:rsid w:val="00633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3C47"/>
  </w:style>
  <w:style w:type="paragraph" w:styleId="a8">
    <w:name w:val="Balloon Text"/>
    <w:basedOn w:val="a"/>
    <w:link w:val="a9"/>
    <w:uiPriority w:val="99"/>
    <w:semiHidden/>
    <w:unhideWhenUsed/>
    <w:rsid w:val="00B37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72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77A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77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33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3C47"/>
  </w:style>
  <w:style w:type="paragraph" w:styleId="a6">
    <w:name w:val="footer"/>
    <w:basedOn w:val="a"/>
    <w:link w:val="a7"/>
    <w:uiPriority w:val="99"/>
    <w:unhideWhenUsed/>
    <w:rsid w:val="00633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3C47"/>
  </w:style>
  <w:style w:type="paragraph" w:styleId="a8">
    <w:name w:val="Balloon Text"/>
    <w:basedOn w:val="a"/>
    <w:link w:val="a9"/>
    <w:uiPriority w:val="99"/>
    <w:semiHidden/>
    <w:unhideWhenUsed/>
    <w:rsid w:val="00B37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72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6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Сарыев Рестем Серверович</dc:creator>
  <cp:lastModifiedBy>Михаил Заболотнев</cp:lastModifiedBy>
  <cp:revision>2</cp:revision>
  <cp:lastPrinted>2018-08-10T08:27:00Z</cp:lastPrinted>
  <dcterms:created xsi:type="dcterms:W3CDTF">2024-07-04T14:35:00Z</dcterms:created>
  <dcterms:modified xsi:type="dcterms:W3CDTF">2024-07-04T14:35:00Z</dcterms:modified>
</cp:coreProperties>
</file>